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2C" w:rsidRPr="00F66108" w:rsidRDefault="007A012C" w:rsidP="00596EEA">
      <w:pPr>
        <w:rPr>
          <w:b/>
        </w:rPr>
      </w:pPr>
    </w:p>
    <w:p w:rsidR="00596EEA" w:rsidRPr="00F66108" w:rsidRDefault="00596EEA" w:rsidP="006E7C08">
      <w:pPr>
        <w:spacing w:after="0"/>
        <w:rPr>
          <w:b/>
          <w:sz w:val="24"/>
        </w:rPr>
      </w:pPr>
      <w:r w:rsidRPr="00F66108">
        <w:rPr>
          <w:b/>
          <w:sz w:val="24"/>
        </w:rPr>
        <w:t>N</w:t>
      </w:r>
      <w:r w:rsidR="006E7C08" w:rsidRPr="00F66108">
        <w:rPr>
          <w:b/>
          <w:sz w:val="24"/>
        </w:rPr>
        <w:t>ázev zvoleného kurzu:</w:t>
      </w:r>
    </w:p>
    <w:p w:rsidR="006E7C08" w:rsidRPr="00F66108" w:rsidRDefault="00F66108" w:rsidP="00F66108">
      <w:pPr>
        <w:rPr>
          <w:b/>
          <w:sz w:val="24"/>
        </w:rPr>
      </w:pPr>
      <w:r w:rsidRPr="00F66108">
        <w:rPr>
          <w:b/>
          <w:sz w:val="24"/>
        </w:rPr>
        <w:t>Obrazy populární vizuální kult</w:t>
      </w:r>
      <w:r w:rsidRPr="00F66108">
        <w:rPr>
          <w:b/>
          <w:sz w:val="24"/>
        </w:rPr>
        <w:t>ury a jejich uplatnění ve výuce</w:t>
      </w:r>
    </w:p>
    <w:p w:rsidR="00F66108" w:rsidRDefault="00F66108" w:rsidP="00F66108"/>
    <w:p w:rsidR="00596EEA" w:rsidRDefault="00596EEA" w:rsidP="006E7C08">
      <w:pPr>
        <w:spacing w:after="0"/>
      </w:pPr>
      <w:r>
        <w:t>………………………………………………………………………………………….</w:t>
      </w:r>
    </w:p>
    <w:p w:rsidR="006E7C08" w:rsidRDefault="006E7C08" w:rsidP="006E7C08">
      <w:pPr>
        <w:spacing w:after="0"/>
      </w:pPr>
      <w:r>
        <w:t>Příjmení, jméno a</w:t>
      </w:r>
      <w:r w:rsidR="00F66108">
        <w:t xml:space="preserve"> titul účastníka</w:t>
      </w:r>
      <w:r w:rsidR="00596EEA">
        <w:t xml:space="preserve"> </w:t>
      </w:r>
    </w:p>
    <w:p w:rsidR="006E7C08" w:rsidRDefault="006E7C08" w:rsidP="006E7C08">
      <w:pPr>
        <w:spacing w:after="0"/>
      </w:pPr>
    </w:p>
    <w:p w:rsidR="00596EEA" w:rsidRDefault="00596EEA" w:rsidP="006E7C08">
      <w:pPr>
        <w:spacing w:after="0"/>
      </w:pPr>
      <w:r>
        <w:t>…………</w:t>
      </w:r>
      <w:r w:rsidR="006E7C08">
        <w:t>……………………………………………………………………………….</w:t>
      </w:r>
    </w:p>
    <w:p w:rsidR="006E7C08" w:rsidRDefault="00F66108" w:rsidP="006E7C08">
      <w:pPr>
        <w:spacing w:after="0"/>
      </w:pPr>
      <w:r>
        <w:t>Datum narození účastníka</w:t>
      </w:r>
    </w:p>
    <w:p w:rsidR="006E7C08" w:rsidRDefault="006E7C08" w:rsidP="006E7C08">
      <w:pPr>
        <w:spacing w:after="0"/>
      </w:pPr>
    </w:p>
    <w:p w:rsidR="00596EEA" w:rsidRDefault="00596EEA" w:rsidP="006E7C08">
      <w:pPr>
        <w:spacing w:after="0"/>
      </w:pPr>
      <w:r>
        <w:t>………………………………………………………………………………………….</w:t>
      </w:r>
    </w:p>
    <w:p w:rsidR="006E7C08" w:rsidRDefault="00F66108" w:rsidP="006E7C08">
      <w:pPr>
        <w:spacing w:after="0"/>
      </w:pPr>
      <w:r>
        <w:t>Telefon a e-mailová adresa</w:t>
      </w:r>
    </w:p>
    <w:p w:rsidR="006E7C08" w:rsidRDefault="006E7C08" w:rsidP="006E7C08">
      <w:pPr>
        <w:spacing w:after="0"/>
      </w:pPr>
    </w:p>
    <w:p w:rsidR="006E7C08" w:rsidRDefault="006E7C08" w:rsidP="006E7C08">
      <w:pPr>
        <w:spacing w:after="0"/>
      </w:pPr>
      <w:r>
        <w:t>………………………………………………………………………………………….</w:t>
      </w:r>
    </w:p>
    <w:p w:rsidR="006E7C08" w:rsidRDefault="006E7C08" w:rsidP="006E7C08">
      <w:pPr>
        <w:spacing w:after="0"/>
      </w:pPr>
    </w:p>
    <w:p w:rsidR="001E72DF" w:rsidRDefault="001E72DF" w:rsidP="006E7C08">
      <w:pPr>
        <w:spacing w:after="0"/>
      </w:pPr>
      <w:r>
        <w:t>Člen | členka České sekce INSEA: ano | ne</w:t>
      </w:r>
    </w:p>
    <w:p w:rsidR="00596EEA" w:rsidRDefault="00596EEA" w:rsidP="006E7C08">
      <w:pPr>
        <w:spacing w:after="0"/>
      </w:pPr>
      <w:r>
        <w:t>Požaduji vystavení faktury nebo daňového dokladu</w:t>
      </w:r>
      <w:r w:rsidR="006E7C08">
        <w:t xml:space="preserve">: ano | </w:t>
      </w:r>
      <w:r>
        <w:t>ne</w:t>
      </w:r>
    </w:p>
    <w:p w:rsidR="00596EEA" w:rsidRDefault="006E7C08" w:rsidP="006E7C08">
      <w:pPr>
        <w:spacing w:after="0"/>
      </w:pPr>
      <w:r>
        <w:t>Pokud ano, uveďte přesné fakturační údaje</w:t>
      </w:r>
      <w:r w:rsidR="00596EEA">
        <w:t xml:space="preserve"> školy </w:t>
      </w:r>
      <w:r>
        <w:t>nebo jiné organizace:</w:t>
      </w:r>
    </w:p>
    <w:p w:rsidR="006E7C08" w:rsidRDefault="006E7C08" w:rsidP="006E7C08">
      <w:pPr>
        <w:spacing w:after="0"/>
      </w:pPr>
    </w:p>
    <w:p w:rsidR="006E7C08" w:rsidRDefault="006E7C08" w:rsidP="006E7C08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6E7C08" w:rsidRDefault="006E7C08" w:rsidP="006E7C08">
      <w:pPr>
        <w:spacing w:after="0"/>
      </w:pPr>
    </w:p>
    <w:p w:rsidR="006E7C08" w:rsidRDefault="006E7C08" w:rsidP="006E7C08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6E7C08" w:rsidRDefault="006E7C08" w:rsidP="006E7C08">
      <w:pPr>
        <w:spacing w:after="0"/>
      </w:pPr>
    </w:p>
    <w:p w:rsidR="006E7C08" w:rsidRDefault="006E7C08" w:rsidP="006E7C0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E7C08" w:rsidRDefault="006E7C08" w:rsidP="006E7C08">
      <w:pPr>
        <w:spacing w:after="0"/>
      </w:pPr>
    </w:p>
    <w:p w:rsidR="006E7C08" w:rsidRDefault="006E7C08" w:rsidP="006E7C0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E7C08" w:rsidRDefault="006E7C08" w:rsidP="006E7C08">
      <w:pPr>
        <w:spacing w:after="0"/>
      </w:pPr>
    </w:p>
    <w:p w:rsidR="006E7C08" w:rsidRDefault="00596EEA" w:rsidP="00F66108">
      <w:pPr>
        <w:spacing w:after="0"/>
      </w:pPr>
      <w:r>
        <w:t xml:space="preserve"> </w:t>
      </w:r>
    </w:p>
    <w:p w:rsidR="006E7C08" w:rsidRDefault="006E7C08" w:rsidP="006E7C08">
      <w:r>
        <w:t>Datum a podpis: ………………………………………………………………</w:t>
      </w:r>
    </w:p>
    <w:p w:rsidR="006E7C08" w:rsidRDefault="006E7C08" w:rsidP="006E7C08"/>
    <w:p w:rsidR="00596EEA" w:rsidRDefault="006E7C08" w:rsidP="006E7C08">
      <w:r>
        <w:t xml:space="preserve">Na základě </w:t>
      </w:r>
      <w:r w:rsidR="00811432">
        <w:t xml:space="preserve">závazné </w:t>
      </w:r>
      <w:r>
        <w:t>přihlášky vám budou zaslány podrobnější informace. Poplatky je třeba uhradit převodem na náš účet.</w:t>
      </w:r>
      <w:r w:rsidR="00F66108">
        <w:t xml:space="preserve"> P</w:t>
      </w:r>
      <w:r w:rsidR="00F66108">
        <w:t xml:space="preserve">ro členy INSEA a studenty je </w:t>
      </w:r>
      <w:r w:rsidR="00F66108">
        <w:t xml:space="preserve">cena tohoto kurzu </w:t>
      </w:r>
      <w:r w:rsidR="00F66108">
        <w:t>600 Kč, pro ostatní zájemce 800 Kč</w:t>
      </w:r>
      <w:r w:rsidR="00F66108">
        <w:t xml:space="preserve">. </w:t>
      </w:r>
      <w:r w:rsidR="00F66108">
        <w:t>Cenu lze hradit z prostředků na DVPP</w:t>
      </w:r>
      <w:r w:rsidR="00F66108">
        <w:t>, ú</w:t>
      </w:r>
      <w:bookmarkStart w:id="0" w:name="_GoBack"/>
      <w:bookmarkEnd w:id="0"/>
      <w:r w:rsidR="00F66108">
        <w:t>častníci obdrží osvědčení.</w:t>
      </w:r>
    </w:p>
    <w:p w:rsidR="00F66108" w:rsidRDefault="00F66108" w:rsidP="006E7C08"/>
    <w:p w:rsidR="00F66108" w:rsidRPr="00F66108" w:rsidRDefault="00F66108" w:rsidP="006E7C08">
      <w:pPr>
        <w:rPr>
          <w:b/>
          <w:sz w:val="24"/>
        </w:rPr>
      </w:pPr>
      <w:r w:rsidRPr="00F66108">
        <w:rPr>
          <w:b/>
          <w:sz w:val="24"/>
        </w:rPr>
        <w:t>PODROBNÉ INFORMACE O OBSAHU KURZU</w:t>
      </w:r>
    </w:p>
    <w:p w:rsidR="00596EEA" w:rsidRPr="00F66108" w:rsidRDefault="00F66108" w:rsidP="00F66108">
      <w:pPr>
        <w:spacing w:line="360" w:lineRule="auto"/>
        <w:rPr>
          <w:rFonts w:cstheme="minorHAnsi"/>
          <w:b/>
        </w:rPr>
      </w:pPr>
      <w:r w:rsidRPr="00F66108">
        <w:rPr>
          <w:rFonts w:cstheme="minorHAnsi"/>
          <w:b/>
        </w:rPr>
        <w:t>Název:</w:t>
      </w:r>
    </w:p>
    <w:p w:rsidR="00F66108" w:rsidRPr="00F66108" w:rsidRDefault="00F66108" w:rsidP="00F66108">
      <w:pPr>
        <w:pStyle w:val="Tlotextu"/>
        <w:spacing w:after="200" w:line="360" w:lineRule="auto"/>
        <w:rPr>
          <w:rFonts w:asciiTheme="minorHAnsi" w:hAnsiTheme="minorHAnsi" w:cstheme="minorHAnsi"/>
          <w:b/>
          <w:bCs/>
        </w:rPr>
      </w:pPr>
      <w:r w:rsidRPr="00F66108">
        <w:rPr>
          <w:rFonts w:asciiTheme="minorHAnsi" w:hAnsiTheme="minorHAnsi" w:cstheme="minorHAnsi"/>
          <w:b/>
          <w:bCs/>
        </w:rPr>
        <w:t xml:space="preserve">Obrazy populární vizuální kultury a jejich uplatnění ve výuce vizuální </w:t>
      </w:r>
      <w:r w:rsidRPr="00F66108">
        <w:rPr>
          <w:rFonts w:asciiTheme="minorHAnsi" w:hAnsiTheme="minorHAnsi" w:cstheme="minorHAnsi"/>
          <w:b/>
          <w:bCs/>
        </w:rPr>
        <w:br/>
      </w:r>
      <w:r w:rsidRPr="00F66108">
        <w:rPr>
          <w:rFonts w:asciiTheme="minorHAnsi" w:hAnsiTheme="minorHAnsi" w:cstheme="minorHAnsi"/>
          <w:b/>
          <w:bCs/>
        </w:rPr>
        <w:t>gramotnosti | Fotografie, reklama, videoklip a sociální sítě</w:t>
      </w:r>
    </w:p>
    <w:p w:rsidR="00F66108" w:rsidRPr="00F66108" w:rsidRDefault="00F66108" w:rsidP="00F66108">
      <w:pPr>
        <w:pStyle w:val="Tlotextu"/>
        <w:spacing w:after="200" w:line="360" w:lineRule="auto"/>
        <w:jc w:val="both"/>
        <w:rPr>
          <w:rFonts w:asciiTheme="minorHAnsi" w:hAnsiTheme="minorHAnsi" w:cstheme="minorHAnsi"/>
          <w:b/>
          <w:bCs/>
        </w:rPr>
      </w:pPr>
      <w:r w:rsidRPr="00F66108">
        <w:rPr>
          <w:rFonts w:asciiTheme="minorHAnsi" w:hAnsiTheme="minorHAnsi" w:cstheme="minorHAnsi"/>
          <w:b/>
        </w:rPr>
        <w:t>Kdy?</w:t>
      </w:r>
    </w:p>
    <w:p w:rsidR="00F66108" w:rsidRDefault="00F66108" w:rsidP="00F66108">
      <w:pPr>
        <w:spacing w:line="360" w:lineRule="auto"/>
        <w:rPr>
          <w:rFonts w:cstheme="minorHAnsi"/>
        </w:rPr>
      </w:pPr>
      <w:r>
        <w:rPr>
          <w:rFonts w:cstheme="minorHAnsi"/>
        </w:rPr>
        <w:t>Středa 25. listopadu 2020,</w:t>
      </w:r>
      <w:r w:rsidRPr="00F66108">
        <w:rPr>
          <w:rFonts w:cstheme="minorHAnsi"/>
        </w:rPr>
        <w:t xml:space="preserve"> 10:00 až 16:00</w:t>
      </w:r>
    </w:p>
    <w:p w:rsidR="00F66108" w:rsidRPr="00F66108" w:rsidRDefault="00F66108" w:rsidP="00F66108">
      <w:pPr>
        <w:spacing w:line="360" w:lineRule="auto"/>
        <w:rPr>
          <w:rFonts w:cstheme="minorHAnsi"/>
          <w:b/>
        </w:rPr>
      </w:pPr>
      <w:r w:rsidRPr="00F66108">
        <w:rPr>
          <w:rFonts w:cstheme="minorHAnsi"/>
          <w:b/>
        </w:rPr>
        <w:t>Kde?</w:t>
      </w:r>
    </w:p>
    <w:p w:rsidR="00F66108" w:rsidRDefault="00F66108" w:rsidP="00F66108">
      <w:r>
        <w:t xml:space="preserve">Národní Galerie Praha | </w:t>
      </w:r>
      <w:r>
        <w:t>Veletržní palác</w:t>
      </w:r>
      <w:r>
        <w:t>,</w:t>
      </w:r>
      <w:r>
        <w:t xml:space="preserve"> Dukelských Hrdinů 47</w:t>
      </w:r>
      <w:r>
        <w:t>, Praha</w:t>
      </w:r>
    </w:p>
    <w:p w:rsidR="00F66108" w:rsidRPr="00F66108" w:rsidRDefault="00F66108" w:rsidP="00F66108">
      <w:pPr>
        <w:rPr>
          <w:b/>
        </w:rPr>
      </w:pPr>
      <w:r w:rsidRPr="00F66108">
        <w:rPr>
          <w:b/>
        </w:rPr>
        <w:t>Pořadatel:</w:t>
      </w:r>
    </w:p>
    <w:p w:rsidR="00F66108" w:rsidRDefault="00F66108" w:rsidP="00F66108">
      <w:r>
        <w:t>Česká sekce INSEA</w:t>
      </w:r>
      <w:r>
        <w:t xml:space="preserve"> ve spolupráci s 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a Národní galerií</w:t>
      </w:r>
    </w:p>
    <w:p w:rsidR="00F66108" w:rsidRPr="00F66108" w:rsidRDefault="00F66108" w:rsidP="00F66108">
      <w:pPr>
        <w:rPr>
          <w:b/>
        </w:rPr>
      </w:pPr>
      <w:r w:rsidRPr="00F66108">
        <w:rPr>
          <w:b/>
        </w:rPr>
        <w:t>Zam</w:t>
      </w:r>
      <w:r>
        <w:rPr>
          <w:b/>
        </w:rPr>
        <w:t>ě</w:t>
      </w:r>
      <w:r w:rsidRPr="00F66108">
        <w:rPr>
          <w:b/>
        </w:rPr>
        <w:t>ření a obsah vzdělávací akce:</w:t>
      </w:r>
    </w:p>
    <w:p w:rsidR="00F66108" w:rsidRDefault="00F66108" w:rsidP="00F66108">
      <w:r>
        <w:t xml:space="preserve">Akreditovaná vzdělávací akce České sekce INSEA pořádaná ve spolupráci s Národní galerií </w:t>
      </w:r>
      <w:r>
        <w:br/>
      </w:r>
      <w:r>
        <w:t xml:space="preserve">a platformou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je určena všem zájemcům o výtvarnou výchovu a vizuální kulturu. Primárně je zacílena na pedagogy, kteří ve své výuce chtějí analyzovat a uplatnit obrazy populární vizuální kultury a pěstovat vizuální gramotnost svých žáků. Dílčími tématy workshopu jsou fotografie, reklama, videoklipy a sociální sítě. </w:t>
      </w:r>
      <w:r w:rsidRPr="00F66108">
        <w:t>Celková hodinová dotace semináře je 5 hodin</w:t>
      </w:r>
      <w:r>
        <w:t>.</w:t>
      </w:r>
    </w:p>
    <w:p w:rsidR="00F66108" w:rsidRPr="00F66108" w:rsidRDefault="00F66108" w:rsidP="00F66108">
      <w:pPr>
        <w:rPr>
          <w:b/>
        </w:rPr>
      </w:pPr>
      <w:r w:rsidRPr="00F66108">
        <w:rPr>
          <w:b/>
        </w:rPr>
        <w:t>Obsah akce je tvořen těmito dílčími okruhy:</w:t>
      </w:r>
    </w:p>
    <w:p w:rsidR="00F66108" w:rsidRDefault="00F66108" w:rsidP="00F66108">
      <w:r>
        <w:t>a) Základní vhled do principů, témat a metod studia vizuální kultury;</w:t>
      </w:r>
    </w:p>
    <w:p w:rsidR="00F66108" w:rsidRDefault="00F66108" w:rsidP="00F66108">
      <w:r>
        <w:t>b) Aktuální témata vizuální kultury a možnost jejich uplatnění ve výuce;</w:t>
      </w:r>
    </w:p>
    <w:p w:rsidR="00F66108" w:rsidRDefault="00F66108" w:rsidP="00F66108">
      <w:r>
        <w:t>c) Práce s historickou a reklamní fotografií – manipulace a kritická analýza;</w:t>
      </w:r>
    </w:p>
    <w:p w:rsidR="00F66108" w:rsidRDefault="00F66108" w:rsidP="00F66108">
      <w:r>
        <w:t>d) Práce s fotografií na sociálních sítích – hraní rolí na jevišti a kurátorství „Já“;</w:t>
      </w:r>
    </w:p>
    <w:p w:rsidR="00F66108" w:rsidRDefault="00F66108" w:rsidP="00F66108">
      <w:r>
        <w:t>e) Práce s reklamním videoklipem – pokročilá sémiotická analýza;</w:t>
      </w:r>
    </w:p>
    <w:p w:rsidR="00F66108" w:rsidRDefault="00F66108" w:rsidP="00F66108"/>
    <w:p w:rsidR="00F66108" w:rsidRDefault="00F66108" w:rsidP="00F66108">
      <w:r>
        <w:lastRenderedPageBreak/>
        <w:t xml:space="preserve">f) Práce s hudebním videoklipem – principy výběru a rozbor </w:t>
      </w:r>
      <w:proofErr w:type="spellStart"/>
      <w:r>
        <w:t>popkulturních</w:t>
      </w:r>
      <w:proofErr w:type="spellEnd"/>
      <w:r>
        <w:t xml:space="preserve"> znaků;</w:t>
      </w:r>
    </w:p>
    <w:p w:rsidR="00F66108" w:rsidRDefault="00F66108" w:rsidP="00F66108">
      <w:r>
        <w:t>g) Sdílení zkušeností s výukou témat a fenoménů současné vizuální kultury;</w:t>
      </w:r>
    </w:p>
    <w:p w:rsidR="00F66108" w:rsidRDefault="00F66108" w:rsidP="00F66108">
      <w:r>
        <w:t xml:space="preserve">h) Principy dobré praxe – proč a jak se nebát uplatit populární vizuální kulturu ve školní výuce. </w:t>
      </w:r>
    </w:p>
    <w:p w:rsidR="00F66108" w:rsidRDefault="00F66108" w:rsidP="00F66108"/>
    <w:p w:rsidR="00F66108" w:rsidRPr="00F66108" w:rsidRDefault="00F66108" w:rsidP="00F66108">
      <w:pPr>
        <w:rPr>
          <w:b/>
        </w:rPr>
      </w:pPr>
      <w:r w:rsidRPr="00F66108">
        <w:rPr>
          <w:b/>
        </w:rPr>
        <w:t>O lektorce</w:t>
      </w:r>
    </w:p>
    <w:p w:rsidR="00F66108" w:rsidRDefault="00F66108" w:rsidP="00F66108">
      <w:r>
        <w:t xml:space="preserve">Workshop vede zkušená odbornice Mgr. Andrea Průchová Hrůzová, Ph.D., jež je teoretičkou vizuální kultury, badatelkou a pedagožkou. Předměty spojené s teorií a metodologií vizuální kultury vyučuje na Karlově univerzitě, Prague </w:t>
      </w:r>
      <w:proofErr w:type="spellStart"/>
      <w:r>
        <w:t>College</w:t>
      </w:r>
      <w:proofErr w:type="spellEnd"/>
      <w:r>
        <w:t xml:space="preserve"> a Scholastice. V oblasti výzkumu spolupracuje s Národním filmovým archivem, Ústavem pro studium totalitních režimů a Univerzitou Karlovou. Založila a vede Platformu pro studium vizuální kultury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(www.fresh-eye.cz). Je držitelkou </w:t>
      </w:r>
      <w:proofErr w:type="spellStart"/>
      <w:r>
        <w:t>Fulbrightova</w:t>
      </w:r>
      <w:proofErr w:type="spellEnd"/>
      <w:r>
        <w:t xml:space="preserve"> stipendia, stipendia Georg Eckert Institute, stipendií Hlávkovy nadace Nadání, tvůrčího stipendia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Workshop a </w:t>
      </w:r>
      <w:proofErr w:type="spellStart"/>
      <w:r>
        <w:t>nominantkou</w:t>
      </w:r>
      <w:proofErr w:type="spellEnd"/>
      <w:r>
        <w:t xml:space="preserve"> Cena Jacquesa </w:t>
      </w:r>
      <w:proofErr w:type="spellStart"/>
      <w:r>
        <w:t>Derridy</w:t>
      </w:r>
      <w:proofErr w:type="spellEnd"/>
      <w:r>
        <w:t xml:space="preserve"> 2018. Do českého jazyka přeložila výbor esejí Způsoby vidění Johna Bergera (2016, včetně autorského doslovu) a spolupodílela se na překladech Teorie obrazu W. J. T. </w:t>
      </w:r>
      <w:proofErr w:type="spellStart"/>
      <w:r>
        <w:t>Mitchella</w:t>
      </w:r>
      <w:proofErr w:type="spellEnd"/>
      <w:r>
        <w:t xml:space="preserve"> (2016, včetně rozhovoru s autorem) a Jak vidět svět Nicholase </w:t>
      </w:r>
      <w:proofErr w:type="spellStart"/>
      <w:r>
        <w:t>Mirzoeffa</w:t>
      </w:r>
      <w:proofErr w:type="spellEnd"/>
      <w:r>
        <w:t xml:space="preserve"> (2018, včetně rozhovoru s autorem). V zahraničí publikovala formou samostatných kapitol věnovaných zejména vztahu vizuální kultury a kolektivní paměti. V domácím prostředí přispěla například do časopisů Mediální studia, Sociální studia či Iluminace. Pravidelně se účastní zahraničních konferencí a veřejných diskuzí. </w:t>
      </w:r>
    </w:p>
    <w:p w:rsidR="00F66108" w:rsidRPr="00F66108" w:rsidRDefault="00F66108" w:rsidP="00F66108">
      <w:pPr>
        <w:rPr>
          <w:b/>
        </w:rPr>
      </w:pPr>
      <w:r w:rsidRPr="00F66108">
        <w:rPr>
          <w:b/>
        </w:rPr>
        <w:t>Pro koho je akce určena</w:t>
      </w:r>
    </w:p>
    <w:p w:rsidR="00F66108" w:rsidRDefault="00F66108" w:rsidP="00F66108">
      <w:r w:rsidRPr="00F66108">
        <w:t>Seminář je koncipován pro maximálně 15 účastníků z řad výtvarných pedagogů ZUŠ, SUŠ, MŠ, ZŠ, gymnázií, SOŠ, SOU, VOŠ, školních zájmových kroužků a klubů a výtvarných pedagogů volného času.</w:t>
      </w:r>
      <w:r>
        <w:t xml:space="preserve"> Je otevřen rovněž studentů a všem zájemcům, kteří hledají metodické i teoretické podněty pro rozvoj vizuální gramotnosti.</w:t>
      </w:r>
    </w:p>
    <w:p w:rsidR="00F66108" w:rsidRPr="00F66108" w:rsidRDefault="00F66108" w:rsidP="00F66108">
      <w:pPr>
        <w:rPr>
          <w:b/>
        </w:rPr>
      </w:pPr>
      <w:r w:rsidRPr="00F66108">
        <w:rPr>
          <w:b/>
        </w:rPr>
        <w:t>Jak se přihlásit</w:t>
      </w:r>
    </w:p>
    <w:p w:rsidR="00F66108" w:rsidRPr="00596EEA" w:rsidRDefault="00F66108" w:rsidP="00596EEA">
      <w:r>
        <w:t xml:space="preserve">Vyplňte tuto přihlášku a zašlete ji na adresu </w:t>
      </w:r>
      <w:hyperlink r:id="rId6" w:history="1">
        <w:r w:rsidRPr="002B612A">
          <w:rPr>
            <w:rStyle w:val="Hypertextovodkaz"/>
          </w:rPr>
          <w:t>insea@post.cz</w:t>
        </w:r>
      </w:hyperlink>
      <w:r>
        <w:t>. Cenu kurzu je třeba uhradit na náš účet nejpozději do 20. 11. 2020. Na vyžádání vám vystavíme fakturu. Tato přihláška je závazná.</w:t>
      </w:r>
    </w:p>
    <w:sectPr w:rsidR="00F66108" w:rsidRPr="00596E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4E" w:rsidRDefault="00D9234E" w:rsidP="00596EEA">
      <w:pPr>
        <w:spacing w:after="0" w:line="240" w:lineRule="auto"/>
      </w:pPr>
      <w:r>
        <w:separator/>
      </w:r>
    </w:p>
  </w:endnote>
  <w:endnote w:type="continuationSeparator" w:id="0">
    <w:p w:rsidR="00D9234E" w:rsidRDefault="00D9234E" w:rsidP="0059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EA" w:rsidRPr="00596EEA" w:rsidRDefault="00596EEA" w:rsidP="00596EEA">
    <w:pPr>
      <w:spacing w:after="0" w:line="240" w:lineRule="auto"/>
      <w:rPr>
        <w:rFonts w:asciiTheme="majorHAnsi" w:hAnsiTheme="majorHAnsi" w:cs="Helvetica"/>
        <w:color w:val="1D2129"/>
        <w:sz w:val="21"/>
        <w:szCs w:val="21"/>
      </w:rPr>
    </w:pPr>
    <w:r>
      <w:rPr>
        <w:rFonts w:asciiTheme="majorHAnsi" w:hAnsiTheme="majorHAnsi" w:cs="Helvetica"/>
        <w:color w:val="1D2129"/>
        <w:sz w:val="21"/>
        <w:szCs w:val="21"/>
      </w:rPr>
      <w:t xml:space="preserve">Vážení členové a přátelé České sekce INSEA, připravili jsme pro vás řadu </w:t>
    </w:r>
    <w:r w:rsidR="006E7C08">
      <w:rPr>
        <w:rFonts w:asciiTheme="majorHAnsi" w:hAnsiTheme="majorHAnsi" w:cs="Helvetica"/>
        <w:color w:val="1D2129"/>
        <w:sz w:val="21"/>
        <w:szCs w:val="21"/>
      </w:rPr>
      <w:t xml:space="preserve">dalších </w:t>
    </w:r>
    <w:r>
      <w:rPr>
        <w:rFonts w:asciiTheme="majorHAnsi" w:hAnsiTheme="majorHAnsi" w:cs="Helvetica"/>
        <w:color w:val="1D2129"/>
        <w:sz w:val="21"/>
        <w:szCs w:val="21"/>
      </w:rPr>
      <w:t xml:space="preserve">vzdělávacích příležitostí v podobě kurzů akreditovaných v systému DVPP. Sledujte náš web, kde můžete najít podrobnosti! </w:t>
    </w:r>
  </w:p>
  <w:p w:rsidR="00596EEA" w:rsidRDefault="00596EEA" w:rsidP="00596EEA">
    <w:pPr>
      <w:spacing w:after="0" w:line="240" w:lineRule="auto"/>
      <w:rPr>
        <w:rFonts w:asciiTheme="majorHAnsi" w:hAnsiTheme="majorHAnsi" w:cs="Helvetica"/>
        <w:color w:val="1D2129"/>
        <w:sz w:val="21"/>
        <w:szCs w:val="21"/>
      </w:rPr>
    </w:pPr>
    <w:r>
      <w:rPr>
        <w:rFonts w:asciiTheme="majorHAnsi" w:hAnsiTheme="majorHAnsi" w:cs="Helvetica"/>
        <w:color w:val="1D2129"/>
        <w:sz w:val="21"/>
        <w:szCs w:val="21"/>
      </w:rPr>
      <w:t xml:space="preserve">Česká sekce </w:t>
    </w:r>
    <w:proofErr w:type="gramStart"/>
    <w:r>
      <w:rPr>
        <w:rFonts w:asciiTheme="majorHAnsi" w:hAnsiTheme="majorHAnsi" w:cs="Helvetica"/>
        <w:color w:val="1D2129"/>
        <w:sz w:val="21"/>
        <w:szCs w:val="21"/>
      </w:rPr>
      <w:t>INSEA, z. s.</w:t>
    </w:r>
    <w:proofErr w:type="gramEnd"/>
    <w:r>
      <w:rPr>
        <w:rFonts w:asciiTheme="majorHAnsi" w:hAnsiTheme="majorHAnsi" w:cs="Helvetica"/>
        <w:color w:val="1D2129"/>
        <w:sz w:val="21"/>
        <w:szCs w:val="21"/>
      </w:rPr>
      <w:t xml:space="preserve"> | Univerzitní 3, 779 00 Olomouc | </w:t>
    </w:r>
    <w:hyperlink r:id="rId1" w:history="1">
      <w:r w:rsidRPr="00F41C82">
        <w:rPr>
          <w:rStyle w:val="Hypertextovodkaz"/>
          <w:rFonts w:asciiTheme="majorHAnsi" w:hAnsiTheme="majorHAnsi" w:cs="Helvetica"/>
          <w:sz w:val="21"/>
          <w:szCs w:val="21"/>
        </w:rPr>
        <w:t>insea@post.cz</w:t>
      </w:r>
    </w:hyperlink>
    <w:r>
      <w:rPr>
        <w:rFonts w:asciiTheme="majorHAnsi" w:hAnsiTheme="majorHAnsi" w:cs="Helvetica"/>
        <w:color w:val="1D2129"/>
        <w:sz w:val="21"/>
        <w:szCs w:val="21"/>
      </w:rPr>
      <w:t xml:space="preserve"> | </w:t>
    </w:r>
    <w:hyperlink r:id="rId2" w:history="1">
      <w:r w:rsidRPr="00F41C82">
        <w:rPr>
          <w:rStyle w:val="Hypertextovodkaz"/>
          <w:rFonts w:asciiTheme="majorHAnsi" w:hAnsiTheme="majorHAnsi" w:cs="Helvetica"/>
          <w:sz w:val="21"/>
          <w:szCs w:val="21"/>
        </w:rPr>
        <w:t>www.insea.cz</w:t>
      </w:r>
    </w:hyperlink>
    <w:r>
      <w:rPr>
        <w:rFonts w:asciiTheme="majorHAnsi" w:hAnsiTheme="majorHAnsi" w:cs="Helvetica"/>
        <w:color w:val="1D2129"/>
        <w:sz w:val="21"/>
        <w:szCs w:val="21"/>
      </w:rPr>
      <w:t xml:space="preserve"> | </w:t>
    </w:r>
    <w:hyperlink r:id="rId3" w:history="1">
      <w:r w:rsidRPr="00F41C82">
        <w:rPr>
          <w:rStyle w:val="Hypertextovodkaz"/>
          <w:rFonts w:asciiTheme="majorHAnsi" w:hAnsiTheme="majorHAnsi" w:cs="Helvetica"/>
          <w:sz w:val="21"/>
          <w:szCs w:val="21"/>
        </w:rPr>
        <w:t>https://www.facebook.com/ceskasekceINSEA/</w:t>
      </w:r>
    </w:hyperlink>
    <w:r>
      <w:rPr>
        <w:rFonts w:asciiTheme="majorHAnsi" w:hAnsiTheme="majorHAnsi" w:cs="Helvetica"/>
        <w:color w:val="1D2129"/>
        <w:sz w:val="21"/>
        <w:szCs w:val="21"/>
      </w:rPr>
      <w:t xml:space="preserve"> | IČ: 49280228 | </w:t>
    </w:r>
    <w:r w:rsidRPr="00596EEA">
      <w:rPr>
        <w:rFonts w:asciiTheme="majorHAnsi" w:hAnsiTheme="majorHAnsi" w:cs="Helvetica"/>
        <w:color w:val="1D2129"/>
        <w:sz w:val="21"/>
        <w:szCs w:val="21"/>
      </w:rPr>
      <w:t>účet spolku: 2400943111/2010</w:t>
    </w:r>
  </w:p>
  <w:p w:rsidR="00596EEA" w:rsidRDefault="00596EEA" w:rsidP="00596EEA">
    <w:pPr>
      <w:pStyle w:val="Zhlav"/>
      <w:rPr>
        <w:noProof/>
      </w:rPr>
    </w:pPr>
  </w:p>
  <w:p w:rsidR="00596EEA" w:rsidRDefault="00596E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4E" w:rsidRDefault="00D9234E" w:rsidP="00596EEA">
      <w:pPr>
        <w:spacing w:after="0" w:line="240" w:lineRule="auto"/>
      </w:pPr>
      <w:r>
        <w:separator/>
      </w:r>
    </w:p>
  </w:footnote>
  <w:footnote w:type="continuationSeparator" w:id="0">
    <w:p w:rsidR="00D9234E" w:rsidRDefault="00D9234E" w:rsidP="0059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EA" w:rsidRDefault="00596EEA" w:rsidP="00596EEA">
    <w:pPr>
      <w:spacing w:after="0" w:line="240" w:lineRule="auto"/>
      <w:rPr>
        <w:rFonts w:asciiTheme="majorHAnsi" w:hAnsiTheme="majorHAnsi"/>
        <w:sz w:val="48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96CC3" wp14:editId="679E5665">
          <wp:simplePos x="0" y="0"/>
          <wp:positionH relativeFrom="margin">
            <wp:posOffset>3962400</wp:posOffset>
          </wp:positionH>
          <wp:positionV relativeFrom="page">
            <wp:posOffset>610870</wp:posOffset>
          </wp:positionV>
          <wp:extent cx="2118360" cy="2333625"/>
          <wp:effectExtent l="0" t="0" r="0" b="9525"/>
          <wp:wrapTight wrapText="bothSides">
            <wp:wrapPolygon edited="0">
              <wp:start x="0" y="0"/>
              <wp:lineTo x="0" y="21512"/>
              <wp:lineTo x="21367" y="21512"/>
              <wp:lineTo x="213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233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EEA" w:rsidRPr="000B46D5" w:rsidRDefault="00596EEA" w:rsidP="00596EEA">
    <w:pPr>
      <w:spacing w:after="0" w:line="240" w:lineRule="auto"/>
      <w:rPr>
        <w:rFonts w:asciiTheme="majorHAnsi" w:hAnsiTheme="majorHAnsi"/>
        <w:sz w:val="48"/>
        <w:szCs w:val="44"/>
      </w:rPr>
    </w:pPr>
    <w:r>
      <w:rPr>
        <w:rFonts w:asciiTheme="majorHAnsi" w:hAnsiTheme="majorHAnsi"/>
        <w:sz w:val="48"/>
        <w:szCs w:val="44"/>
      </w:rPr>
      <w:t>Přihláš</w:t>
    </w:r>
    <w:r w:rsidRPr="000B46D5">
      <w:rPr>
        <w:rFonts w:asciiTheme="majorHAnsi" w:hAnsiTheme="majorHAnsi"/>
        <w:sz w:val="48"/>
        <w:szCs w:val="44"/>
      </w:rPr>
      <w:t xml:space="preserve">ka </w:t>
    </w:r>
    <w:r>
      <w:rPr>
        <w:rFonts w:asciiTheme="majorHAnsi" w:hAnsiTheme="majorHAnsi"/>
        <w:sz w:val="48"/>
        <w:szCs w:val="44"/>
      </w:rPr>
      <w:t>do akreditovaného</w:t>
    </w:r>
    <w:r w:rsidRPr="000B46D5">
      <w:rPr>
        <w:rFonts w:asciiTheme="majorHAnsi" w:hAnsiTheme="majorHAnsi"/>
        <w:sz w:val="48"/>
        <w:szCs w:val="44"/>
      </w:rPr>
      <w:t xml:space="preserve"> </w:t>
    </w:r>
    <w:r w:rsidRPr="000B46D5">
      <w:rPr>
        <w:rFonts w:asciiTheme="majorHAnsi" w:hAnsiTheme="majorHAnsi"/>
        <w:sz w:val="48"/>
        <w:szCs w:val="44"/>
      </w:rPr>
      <w:br/>
    </w:r>
    <w:r>
      <w:rPr>
        <w:rFonts w:asciiTheme="majorHAnsi" w:hAnsiTheme="majorHAnsi"/>
        <w:sz w:val="48"/>
        <w:szCs w:val="44"/>
      </w:rPr>
      <w:t>kurzu</w:t>
    </w:r>
    <w:r w:rsidRPr="000B46D5">
      <w:rPr>
        <w:rFonts w:asciiTheme="majorHAnsi" w:hAnsiTheme="majorHAnsi"/>
        <w:sz w:val="48"/>
        <w:szCs w:val="44"/>
      </w:rPr>
      <w:t xml:space="preserve"> České sekce INSEA</w:t>
    </w:r>
  </w:p>
  <w:p w:rsidR="00596EEA" w:rsidRDefault="00596EEA" w:rsidP="00596EEA">
    <w:pPr>
      <w:spacing w:after="0" w:line="240" w:lineRule="auto"/>
      <w:rPr>
        <w:rFonts w:asciiTheme="majorHAnsi" w:hAnsiTheme="majorHAnsi" w:cs="Helvetica"/>
        <w:color w:val="1D2129"/>
        <w:sz w:val="21"/>
        <w:szCs w:val="21"/>
      </w:rPr>
    </w:pPr>
  </w:p>
  <w:p w:rsidR="00596EEA" w:rsidRDefault="00596E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EA"/>
    <w:rsid w:val="001C5336"/>
    <w:rsid w:val="001E72DF"/>
    <w:rsid w:val="00596EEA"/>
    <w:rsid w:val="006E7C08"/>
    <w:rsid w:val="007A012C"/>
    <w:rsid w:val="00811432"/>
    <w:rsid w:val="008D353A"/>
    <w:rsid w:val="00D9234E"/>
    <w:rsid w:val="00F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6054"/>
  <w15:chartTrackingRefBased/>
  <w15:docId w15:val="{4CD3C12C-8E76-43A5-9682-55031D65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EEA"/>
    <w:pPr>
      <w:spacing w:after="200" w:line="276" w:lineRule="auto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E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EA"/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6EEA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Tlotextu"/>
    <w:rsid w:val="00F66108"/>
    <w:rPr>
      <w:rFonts w:ascii="Arial" w:eastAsia="Times New Roman" w:hAnsi="Arial" w:cs="Arial"/>
      <w:lang w:eastAsia="ar-SA"/>
    </w:rPr>
  </w:style>
  <w:style w:type="paragraph" w:customStyle="1" w:styleId="Tlotextu">
    <w:name w:val="Tělo textu"/>
    <w:basedOn w:val="Normln"/>
    <w:link w:val="ZkladntextChar"/>
    <w:rsid w:val="00F66108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ea@pos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ceskasekceINSEA/" TargetMode="External"/><Relationship Id="rId2" Type="http://schemas.openxmlformats.org/officeDocument/2006/relationships/hyperlink" Target="http://www.insea.cz" TargetMode="External"/><Relationship Id="rId1" Type="http://schemas.openxmlformats.org/officeDocument/2006/relationships/hyperlink" Target="mailto:insea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Šobáňová Petra</dc:creator>
  <cp:keywords/>
  <dc:description/>
  <cp:lastModifiedBy>Šobáňová Petra</cp:lastModifiedBy>
  <cp:revision>2</cp:revision>
  <dcterms:created xsi:type="dcterms:W3CDTF">2020-09-17T06:46:00Z</dcterms:created>
  <dcterms:modified xsi:type="dcterms:W3CDTF">2020-09-17T06:46:00Z</dcterms:modified>
</cp:coreProperties>
</file>